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6CD7D">
      <w:pPr>
        <w:widowControl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bidi="ar"/>
        </w:rPr>
        <w:t>土木建筑工程学院</w:t>
      </w:r>
    </w:p>
    <w:p w14:paraId="77A6DA58">
      <w:pPr>
        <w:widowControl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bidi="ar"/>
        </w:rPr>
        <w:t>2026年秋学期拟发展预备党员公示</w:t>
      </w:r>
    </w:p>
    <w:p w14:paraId="642D1C93">
      <w:pPr>
        <w:widowControl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bidi="ar"/>
        </w:rPr>
      </w:pPr>
    </w:p>
    <w:p w14:paraId="4D5F43FB">
      <w:pPr>
        <w:widowControl/>
        <w:shd w:val="clear" w:color="auto" w:fill="FFFFFF"/>
        <w:spacing w:after="100" w:line="370" w:lineRule="atLeast"/>
        <w:ind w:firstLine="600" w:firstLineChars="200"/>
        <w:jc w:val="left"/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经本人申请，长江师范学院党校积极分子培训、发展对象培训考核结业，学生党支部考察审核，土木建筑工程学院党委研究决定：拟推荐杨书颖等15名同学发展为中国共产党预备党员。名单如下：</w:t>
      </w:r>
    </w:p>
    <w:p w14:paraId="477F781F">
      <w:pPr>
        <w:widowControl/>
        <w:shd w:val="clear" w:color="auto" w:fill="FFFFFF"/>
        <w:spacing w:after="100" w:line="370" w:lineRule="atLeast"/>
        <w:ind w:left="2310" w:leftChars="1100"/>
        <w:rPr>
          <w:rFonts w:hint="eastAsia" w:ascii="方正仿宋_GBK" w:hAnsi="方正仿宋_GBK" w:eastAsia="方正仿宋_GBK" w:cs="方正仿宋_GBK"/>
          <w:color w:val="333333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杨书颖 张  满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蔡康杰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何光炜</w:t>
      </w:r>
    </w:p>
    <w:p w14:paraId="7E16C153">
      <w:pPr>
        <w:widowControl/>
        <w:shd w:val="clear" w:color="auto" w:fill="FFFFFF"/>
        <w:spacing w:after="100" w:line="370" w:lineRule="atLeast"/>
        <w:ind w:left="2310" w:leftChars="1100"/>
        <w:rPr>
          <w:rFonts w:hint="eastAsia" w:ascii="方正仿宋_GBK" w:hAnsi="方正仿宋_GBK" w:eastAsia="方正仿宋_GBK" w:cs="方正仿宋_GBK"/>
          <w:color w:val="333333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梁清媛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廖月红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蒋运芳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邹锦旗</w:t>
      </w:r>
    </w:p>
    <w:p w14:paraId="460E5474">
      <w:pPr>
        <w:widowControl/>
        <w:shd w:val="clear" w:color="auto" w:fill="FFFFFF"/>
        <w:spacing w:after="100" w:line="370" w:lineRule="atLeast"/>
        <w:ind w:left="2310" w:leftChars="1100"/>
        <w:rPr>
          <w:rFonts w:hint="eastAsia" w:ascii="方正仿宋_GBK" w:hAnsi="方正仿宋_GBK" w:eastAsia="方正仿宋_GBK" w:cs="方正仿宋_GBK"/>
          <w:color w:val="333333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冉欣雨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李艺馨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牟俊松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陈  言</w:t>
      </w:r>
    </w:p>
    <w:p w14:paraId="35C527AC">
      <w:pPr>
        <w:widowControl/>
        <w:shd w:val="clear" w:color="auto" w:fill="FFFFFF"/>
        <w:spacing w:after="100" w:line="370" w:lineRule="atLeast"/>
        <w:ind w:left="2310" w:leftChars="1100"/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郭海龙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姜秋旺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程璐璐</w:t>
      </w:r>
    </w:p>
    <w:p w14:paraId="0B3283F2">
      <w:pPr>
        <w:widowControl/>
        <w:shd w:val="clear" w:color="auto" w:fill="FFFFFF"/>
        <w:spacing w:after="100" w:line="368" w:lineRule="atLeast"/>
        <w:ind w:firstLine="600" w:firstLineChars="200"/>
        <w:rPr>
          <w:rFonts w:hint="eastAsia" w:ascii="方正仿宋_GBK" w:hAnsi="方正仿宋_GBK" w:eastAsia="方正仿宋_GBK" w:cs="方正仿宋_GBK"/>
          <w:color w:val="333333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公示期为5天（2026年10月28日——2026年11月3日），请全院师生监督。如对以上拟发展党员有异议，可在公示期间报告所在党支部或学院党委。反映情况和问题应实事求是。为便于核实、反馈相关情况，个人反映问题的，要求署真实姓名，我们将严格遵守工作纪律，履行保密义务。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br w:type="textWrapping"/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 xml:space="preserve">    联系人：黄蓉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联系电话：15736483240</w:t>
      </w:r>
    </w:p>
    <w:p w14:paraId="4FE708E7">
      <w:pPr>
        <w:widowControl/>
        <w:shd w:val="clear" w:color="auto" w:fill="FFFFFF"/>
        <w:spacing w:after="100" w:line="368" w:lineRule="atLeast"/>
        <w:ind w:firstLine="600" w:firstLineChars="200"/>
        <w:rPr>
          <w:rFonts w:hint="eastAsia" w:ascii="方正仿宋_GBK" w:hAnsi="方正仿宋_GBK" w:eastAsia="方正仿宋_GBK" w:cs="方正仿宋_GBK"/>
          <w:color w:val="333333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0"/>
          <w:szCs w:val="30"/>
          <w:shd w:val="clear" w:color="auto" w:fill="FFFFFF"/>
          <w:lang w:bidi="ar"/>
        </w:rPr>
        <w:t>特此公示。</w:t>
      </w:r>
    </w:p>
    <w:p w14:paraId="207ABED3">
      <w:pPr>
        <w:widowControl/>
        <w:spacing w:line="360" w:lineRule="auto"/>
        <w:ind w:firstLine="900" w:firstLineChars="300"/>
        <w:jc w:val="right"/>
        <w:rPr>
          <w:rFonts w:hint="eastAsia" w:ascii="方正仿宋_GBK" w:hAnsi="方正仿宋_GBK" w:eastAsia="方正仿宋_GBK" w:cs="方正仿宋_GBK"/>
          <w:kern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kern w:val="0"/>
          <w:sz w:val="30"/>
          <w:szCs w:val="30"/>
        </w:rPr>
        <w:t>土木建筑工程学院党委</w:t>
      </w:r>
    </w:p>
    <w:p w14:paraId="5BB90F04">
      <w:pPr>
        <w:widowControl/>
        <w:spacing w:line="360" w:lineRule="auto"/>
        <w:ind w:firstLine="600" w:firstLineChars="200"/>
        <w:jc w:val="right"/>
      </w:pPr>
      <w:r>
        <w:rPr>
          <w:rFonts w:hint="eastAsia" w:ascii="方正仿宋_GBK" w:hAnsi="方正仿宋_GBK" w:eastAsia="方正仿宋_GBK" w:cs="方正仿宋_GBK"/>
          <w:kern w:val="0"/>
          <w:sz w:val="30"/>
          <w:szCs w:val="30"/>
        </w:rPr>
        <w:t xml:space="preserve">      2026年10月28日</w:t>
      </w:r>
    </w:p>
    <w:sectPr>
      <w:pgSz w:w="11906" w:h="16838"/>
      <w:pgMar w:top="1440" w:right="1236" w:bottom="1440" w:left="123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307"/>
    <w:rsid w:val="000D7192"/>
    <w:rsid w:val="0047177A"/>
    <w:rsid w:val="004C4651"/>
    <w:rsid w:val="006C788D"/>
    <w:rsid w:val="008A0307"/>
    <w:rsid w:val="00C07664"/>
    <w:rsid w:val="095C610B"/>
    <w:rsid w:val="09AF75FE"/>
    <w:rsid w:val="2C0F23A5"/>
    <w:rsid w:val="2D1B10C0"/>
    <w:rsid w:val="3FEE0546"/>
    <w:rsid w:val="40B05AAD"/>
    <w:rsid w:val="43432C09"/>
    <w:rsid w:val="44C153E6"/>
    <w:rsid w:val="56602110"/>
    <w:rsid w:val="66FD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oragefont"/>
    <w:basedOn w:val="5"/>
    <w:unhideWhenUsed/>
    <w:qFormat/>
    <w:uiPriority w:val="0"/>
    <w:rPr>
      <w:sz w:val="24"/>
      <w:szCs w:val="24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336</Characters>
  <Lines>12</Lines>
  <Paragraphs>13</Paragraphs>
  <TotalTime>16</TotalTime>
  <ScaleCrop>false</ScaleCrop>
  <LinksUpToDate>false</LinksUpToDate>
  <CharactersWithSpaces>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2026-10-27T10:50:00Z</dcterms:created>
  <dc:creator>LX1</dc:creator>
  <cp:lastModifiedBy>冉欣雨</cp:lastModifiedBy>
  <dcterms:modified xsi:type="dcterms:W3CDTF">2026-10-27T12:59:02Z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eyJoZGlkIjoiZDdjMDFlMjAzOGNmNjE0MzVhMzUwZjE5OWNmMjVlNzQiLCJ1c2VySWQiOiIyNzI0ODUzMjgifQ==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3B935F15B61C482CAFA130DB14BA96D4_13</vt:lpwstr>
  </property>
</Properties>
</file>